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5F053D" w14:textId="77777777" w:rsidR="00F76439" w:rsidRPr="00F76439" w:rsidRDefault="00F76439" w:rsidP="00F76439">
      <w:pPr>
        <w:spacing w:before="100" w:beforeAutospacing="1" w:after="100" w:afterAutospacing="1" w:line="240" w:lineRule="auto"/>
        <w:jc w:val="center"/>
        <w:outlineLvl w:val="1"/>
        <w:rPr>
          <w:rFonts w:eastAsia="Times New Roman" w:cstheme="minorHAnsi"/>
          <w:b/>
          <w:bCs/>
          <w:sz w:val="24"/>
          <w:szCs w:val="24"/>
          <w:u w:val="single"/>
          <w:lang w:eastAsia="en-GB"/>
        </w:rPr>
      </w:pPr>
      <w:r w:rsidRPr="00F76439">
        <w:rPr>
          <w:rFonts w:eastAsia="Times New Roman" w:cstheme="minorHAnsi"/>
          <w:b/>
          <w:bCs/>
          <w:sz w:val="24"/>
          <w:szCs w:val="24"/>
          <w:u w:val="single"/>
          <w:lang w:eastAsia="en-GB"/>
        </w:rPr>
        <w:t>St. Mary’s CE Primary School</w:t>
      </w:r>
    </w:p>
    <w:p w14:paraId="4358F536" w14:textId="77777777" w:rsidR="00F76439" w:rsidRPr="00F76439" w:rsidRDefault="00F76439" w:rsidP="00F76439">
      <w:pPr>
        <w:spacing w:before="100" w:beforeAutospacing="1" w:after="100" w:afterAutospacing="1" w:line="240" w:lineRule="auto"/>
        <w:jc w:val="center"/>
        <w:outlineLvl w:val="1"/>
        <w:rPr>
          <w:rFonts w:eastAsia="Times New Roman" w:cstheme="minorHAnsi"/>
          <w:b/>
          <w:bCs/>
          <w:sz w:val="36"/>
          <w:szCs w:val="36"/>
          <w:lang w:eastAsia="en-GB"/>
        </w:rPr>
      </w:pPr>
      <w:r>
        <w:rPr>
          <w:rFonts w:eastAsia="Times New Roman" w:cstheme="minorHAnsi"/>
          <w:b/>
          <w:bCs/>
          <w:sz w:val="24"/>
          <w:szCs w:val="24"/>
          <w:u w:val="single"/>
          <w:lang w:eastAsia="en-GB"/>
        </w:rPr>
        <w:t>English as an Additional Language (</w:t>
      </w:r>
      <w:r w:rsidRPr="00F76439">
        <w:rPr>
          <w:rFonts w:eastAsia="Times New Roman" w:cstheme="minorHAnsi"/>
          <w:b/>
          <w:bCs/>
          <w:sz w:val="24"/>
          <w:szCs w:val="24"/>
          <w:u w:val="single"/>
          <w:lang w:eastAsia="en-GB"/>
        </w:rPr>
        <w:t>EAL</w:t>
      </w:r>
      <w:r>
        <w:rPr>
          <w:rFonts w:eastAsia="Times New Roman" w:cstheme="minorHAnsi"/>
          <w:b/>
          <w:bCs/>
          <w:sz w:val="24"/>
          <w:szCs w:val="24"/>
          <w:u w:val="single"/>
          <w:lang w:eastAsia="en-GB"/>
        </w:rPr>
        <w:t>)</w:t>
      </w:r>
      <w:r w:rsidRPr="00F76439">
        <w:rPr>
          <w:rFonts w:eastAsia="Times New Roman" w:cstheme="minorHAnsi"/>
          <w:b/>
          <w:bCs/>
          <w:sz w:val="24"/>
          <w:szCs w:val="24"/>
          <w:u w:val="single"/>
          <w:lang w:eastAsia="en-GB"/>
        </w:rPr>
        <w:t xml:space="preserve"> Policy</w:t>
      </w:r>
    </w:p>
    <w:p w14:paraId="68A9081C" w14:textId="00EEF0B9" w:rsidR="00F76439" w:rsidRPr="00AF40E0" w:rsidRDefault="00F76439" w:rsidP="00F76439">
      <w:pPr>
        <w:rPr>
          <w:rFonts w:ascii="Times New Roman" w:eastAsia="Times New Roman" w:hAnsi="Times New Roman" w:cs="Times New Roman"/>
          <w:sz w:val="24"/>
          <w:szCs w:val="24"/>
          <w:lang w:eastAsia="en-GB"/>
        </w:rPr>
      </w:pPr>
      <w:r w:rsidRPr="00F76439">
        <w:rPr>
          <w:rFonts w:cstheme="minorHAnsi"/>
        </w:rPr>
        <w:t xml:space="preserve">All the activities in St Mary’s School are carried out in the Christian spirit and should promote the school values of Faith, Family and Future – Building a positive future for all </w:t>
      </w:r>
      <w:r w:rsidR="00AF40E0">
        <w:rPr>
          <w:rFonts w:cstheme="minorHAnsi"/>
        </w:rPr>
        <w:t xml:space="preserve">as part of </w:t>
      </w:r>
      <w:proofErr w:type="gramStart"/>
      <w:r w:rsidR="00AF40E0">
        <w:rPr>
          <w:rFonts w:cstheme="minorHAnsi"/>
        </w:rPr>
        <w:t>God’s loving</w:t>
      </w:r>
      <w:proofErr w:type="gramEnd"/>
      <w:r w:rsidR="00AF40E0">
        <w:rPr>
          <w:rFonts w:cstheme="minorHAnsi"/>
        </w:rPr>
        <w:t xml:space="preserve"> family.  </w:t>
      </w:r>
      <w:bookmarkStart w:id="0" w:name="_GoBack"/>
      <w:bookmarkEnd w:id="0"/>
      <w:r w:rsidR="00AF40E0" w:rsidRPr="00AF40E0">
        <w:rPr>
          <w:rFonts w:ascii="Calibri" w:eastAsia="Times New Roman" w:hAnsi="Calibri" w:cs="Calibri"/>
          <w:color w:val="000000"/>
          <w:sz w:val="24"/>
          <w:szCs w:val="24"/>
          <w:lang w:eastAsia="en-GB"/>
        </w:rPr>
        <w:t xml:space="preserve">St Mary’s is a UNICEF Rights Respecting School and its Whole School Charter </w:t>
      </w:r>
      <w:proofErr w:type="gramStart"/>
      <w:r w:rsidR="00AF40E0" w:rsidRPr="00AF40E0">
        <w:rPr>
          <w:rFonts w:ascii="Calibri" w:eastAsia="Times New Roman" w:hAnsi="Calibri" w:cs="Calibri"/>
          <w:color w:val="000000"/>
          <w:sz w:val="24"/>
          <w:szCs w:val="24"/>
          <w:lang w:eastAsia="en-GB"/>
        </w:rPr>
        <w:t>is based</w:t>
      </w:r>
      <w:proofErr w:type="gramEnd"/>
      <w:r w:rsidR="00AF40E0" w:rsidRPr="00AF40E0">
        <w:rPr>
          <w:rFonts w:ascii="Calibri" w:eastAsia="Times New Roman" w:hAnsi="Calibri" w:cs="Calibri"/>
          <w:color w:val="000000"/>
          <w:sz w:val="24"/>
          <w:szCs w:val="24"/>
          <w:lang w:eastAsia="en-GB"/>
        </w:rPr>
        <w:t xml:space="preserve"> on the school values and the UN convention of the rights of the child.</w:t>
      </w:r>
      <w:r w:rsidR="00AF40E0">
        <w:rPr>
          <w:rFonts w:ascii="Times New Roman" w:eastAsia="Times New Roman" w:hAnsi="Times New Roman" w:cs="Times New Roman"/>
          <w:sz w:val="24"/>
          <w:szCs w:val="24"/>
          <w:lang w:eastAsia="en-GB"/>
        </w:rPr>
        <w:t xml:space="preserve">  </w:t>
      </w:r>
      <w:r w:rsidRPr="00F76439">
        <w:rPr>
          <w:rFonts w:cstheme="minorHAnsi"/>
        </w:rPr>
        <w:t>St Mary’s School prides itself in providing equal opportunities for all members of its family regardless of disability, religion, sexual orientation, culture, gender, ethnic origin, colour or age. All pupils have access to the curriculum, and the right to a learning environment which dispels ignorance, prejudice or stereotyping.</w:t>
      </w:r>
    </w:p>
    <w:p w14:paraId="37A90E03" w14:textId="77777777" w:rsidR="00F76439" w:rsidRDefault="00F76439" w:rsidP="00F76439">
      <w:pPr>
        <w:rPr>
          <w:rFonts w:eastAsia="Times New Roman" w:cstheme="minorHAnsi"/>
          <w:sz w:val="24"/>
          <w:szCs w:val="24"/>
          <w:lang w:eastAsia="en-GB"/>
        </w:rPr>
      </w:pPr>
      <w:r>
        <w:rPr>
          <w:rFonts w:cstheme="minorHAnsi"/>
        </w:rPr>
        <w:t>At St. Mary’s</w:t>
      </w:r>
      <w:r w:rsidRPr="00F76439">
        <w:rPr>
          <w:rFonts w:eastAsia="Times New Roman" w:cstheme="minorHAnsi"/>
          <w:sz w:val="24"/>
          <w:szCs w:val="24"/>
          <w:lang w:eastAsia="en-GB"/>
        </w:rPr>
        <w:t>, we are committed to ensuring that all pupils, regardless of their first language, have access to a broad, balanced, and inclusive curriculum. We celebrate linguistic diversity and support all pupils learning English as an Additional Language (EAL) so that they can thrive academically, socially, and emotionally.</w:t>
      </w:r>
    </w:p>
    <w:p w14:paraId="4ACA34DE" w14:textId="77777777" w:rsidR="005F303B" w:rsidRDefault="005F303B" w:rsidP="00F76439">
      <w:pPr>
        <w:rPr>
          <w:rFonts w:eastAsia="Times New Roman" w:cstheme="minorHAnsi"/>
          <w:sz w:val="24"/>
          <w:szCs w:val="24"/>
          <w:lang w:eastAsia="en-GB"/>
        </w:rPr>
      </w:pPr>
    </w:p>
    <w:p w14:paraId="5C50E24A" w14:textId="3B3DBEB7" w:rsidR="00F76439" w:rsidRDefault="00F76439" w:rsidP="00F76439">
      <w:r>
        <w:t xml:space="preserve">In defining EAL we have adopted the following definition: </w:t>
      </w:r>
    </w:p>
    <w:p w14:paraId="26060E05" w14:textId="77777777" w:rsidR="00F76439" w:rsidRDefault="00F76439" w:rsidP="00F76439">
      <w:pPr>
        <w:jc w:val="center"/>
      </w:pPr>
      <w:r>
        <w:t>‘An EAL pupil is a pupil whose first language is not English. This encompasses pupils who are fully bilingual and all those at different stages of learning English.’</w:t>
      </w:r>
    </w:p>
    <w:p w14:paraId="5154A730" w14:textId="77777777" w:rsidR="00F76439" w:rsidRDefault="00F76439" w:rsidP="00F76439">
      <w:r>
        <w:t xml:space="preserve"> EAL pupils may be:</w:t>
      </w:r>
    </w:p>
    <w:p w14:paraId="379EC051" w14:textId="77777777" w:rsidR="00F76439" w:rsidRDefault="00F76439" w:rsidP="005C0DF9">
      <w:pPr>
        <w:pStyle w:val="ListParagraph"/>
        <w:numPr>
          <w:ilvl w:val="0"/>
          <w:numId w:val="18"/>
        </w:numPr>
      </w:pPr>
      <w:r>
        <w:t>Newly arrived from a foreign country and school</w:t>
      </w:r>
    </w:p>
    <w:p w14:paraId="6044C222" w14:textId="77777777" w:rsidR="00F76439" w:rsidRDefault="00F76439" w:rsidP="005C0DF9">
      <w:pPr>
        <w:pStyle w:val="ListParagraph"/>
        <w:numPr>
          <w:ilvl w:val="0"/>
          <w:numId w:val="18"/>
        </w:numPr>
      </w:pPr>
      <w:r>
        <w:t>Newly arrived from a foreign country, but an English speaking school</w:t>
      </w:r>
    </w:p>
    <w:p w14:paraId="48D882F8" w14:textId="77777777" w:rsidR="00F76439" w:rsidRDefault="00F76439" w:rsidP="005C0DF9">
      <w:pPr>
        <w:pStyle w:val="ListParagraph"/>
        <w:numPr>
          <w:ilvl w:val="0"/>
          <w:numId w:val="18"/>
        </w:numPr>
      </w:pPr>
      <w:r>
        <w:t>Born abroad, but moved to the UK at some point before starting school</w:t>
      </w:r>
    </w:p>
    <w:p w14:paraId="35253E29" w14:textId="77777777" w:rsidR="00F76439" w:rsidRDefault="00F76439" w:rsidP="005C0DF9">
      <w:pPr>
        <w:pStyle w:val="ListParagraph"/>
        <w:numPr>
          <w:ilvl w:val="0"/>
          <w:numId w:val="18"/>
        </w:numPr>
      </w:pPr>
      <w:r>
        <w:t>Born in the UK, but in a family where the main language is not English</w:t>
      </w:r>
    </w:p>
    <w:p w14:paraId="70CE6B1B" w14:textId="77777777" w:rsidR="00F76439" w:rsidRDefault="00F76439" w:rsidP="00F76439"/>
    <w:p w14:paraId="39EFDE33" w14:textId="77777777" w:rsidR="00F76439" w:rsidRDefault="00F76439" w:rsidP="00F76439">
      <w:pPr>
        <w:rPr>
          <w:rFonts w:cstheme="minorHAnsi"/>
        </w:rPr>
      </w:pPr>
      <w:r>
        <w:t>EAL pupils will need varying levels of provision.</w:t>
      </w:r>
    </w:p>
    <w:p w14:paraId="30E98DED" w14:textId="4A5AFFF1" w:rsidR="00F76439" w:rsidRPr="00F76439" w:rsidRDefault="00F76439" w:rsidP="00F76439">
      <w:pPr>
        <w:rPr>
          <w:rFonts w:cstheme="minorHAnsi"/>
          <w:b/>
          <w:u w:val="single"/>
        </w:rPr>
      </w:pPr>
      <w:r w:rsidRPr="00F76439">
        <w:rPr>
          <w:rFonts w:cstheme="minorHAnsi"/>
          <w:b/>
          <w:u w:val="single"/>
        </w:rPr>
        <w:t>Intent</w:t>
      </w:r>
    </w:p>
    <w:p w14:paraId="0AF697FD" w14:textId="77777777" w:rsidR="00F76439" w:rsidRPr="00F76439" w:rsidRDefault="00F76439" w:rsidP="00F76439">
      <w:pPr>
        <w:numPr>
          <w:ilvl w:val="0"/>
          <w:numId w:val="1"/>
        </w:numPr>
        <w:spacing w:before="100" w:beforeAutospacing="1" w:after="100" w:afterAutospacing="1" w:line="240" w:lineRule="auto"/>
        <w:rPr>
          <w:rFonts w:eastAsia="Times New Roman" w:cstheme="minorHAnsi"/>
          <w:sz w:val="24"/>
          <w:szCs w:val="24"/>
          <w:lang w:eastAsia="en-GB"/>
        </w:rPr>
      </w:pPr>
      <w:r w:rsidRPr="00F76439">
        <w:rPr>
          <w:rFonts w:eastAsia="Times New Roman" w:cstheme="minorHAnsi"/>
          <w:sz w:val="24"/>
          <w:szCs w:val="24"/>
          <w:lang w:eastAsia="en-GB"/>
        </w:rPr>
        <w:t>To support EAL pupils in developing their English language proficiency across the curriculum.</w:t>
      </w:r>
    </w:p>
    <w:p w14:paraId="3131850D" w14:textId="77777777" w:rsidR="00F76439" w:rsidRPr="00F76439" w:rsidRDefault="00F76439" w:rsidP="00F76439">
      <w:pPr>
        <w:numPr>
          <w:ilvl w:val="0"/>
          <w:numId w:val="1"/>
        </w:numPr>
        <w:spacing w:before="100" w:beforeAutospacing="1" w:after="100" w:afterAutospacing="1" w:line="240" w:lineRule="auto"/>
        <w:rPr>
          <w:rFonts w:eastAsia="Times New Roman" w:cstheme="minorHAnsi"/>
          <w:sz w:val="24"/>
          <w:szCs w:val="24"/>
          <w:lang w:eastAsia="en-GB"/>
        </w:rPr>
      </w:pPr>
      <w:r w:rsidRPr="00F76439">
        <w:rPr>
          <w:rFonts w:eastAsia="Times New Roman" w:cstheme="minorHAnsi"/>
          <w:sz w:val="24"/>
          <w:szCs w:val="24"/>
          <w:lang w:eastAsia="en-GB"/>
        </w:rPr>
        <w:t>To ensure EAL pupils are fully included in all aspects of school life.</w:t>
      </w:r>
    </w:p>
    <w:p w14:paraId="53CA09C8" w14:textId="77777777" w:rsidR="00F76439" w:rsidRPr="00F76439" w:rsidRDefault="00F76439" w:rsidP="00F76439">
      <w:pPr>
        <w:numPr>
          <w:ilvl w:val="0"/>
          <w:numId w:val="1"/>
        </w:numPr>
        <w:spacing w:before="100" w:beforeAutospacing="1" w:after="100" w:afterAutospacing="1" w:line="240" w:lineRule="auto"/>
        <w:rPr>
          <w:rFonts w:eastAsia="Times New Roman" w:cstheme="minorHAnsi"/>
          <w:sz w:val="24"/>
          <w:szCs w:val="24"/>
          <w:lang w:eastAsia="en-GB"/>
        </w:rPr>
      </w:pPr>
      <w:r w:rsidRPr="00F76439">
        <w:rPr>
          <w:rFonts w:eastAsia="Times New Roman" w:cstheme="minorHAnsi"/>
          <w:sz w:val="24"/>
          <w:szCs w:val="24"/>
          <w:lang w:eastAsia="en-GB"/>
        </w:rPr>
        <w:t>To value and respect the linguistic and cultural backgrounds of all pupils.</w:t>
      </w:r>
    </w:p>
    <w:p w14:paraId="08E61121" w14:textId="77777777" w:rsidR="00F76439" w:rsidRPr="00F76439" w:rsidRDefault="00F76439" w:rsidP="00F76439">
      <w:pPr>
        <w:numPr>
          <w:ilvl w:val="0"/>
          <w:numId w:val="1"/>
        </w:numPr>
        <w:spacing w:before="100" w:beforeAutospacing="1" w:after="100" w:afterAutospacing="1" w:line="240" w:lineRule="auto"/>
        <w:rPr>
          <w:rFonts w:eastAsia="Times New Roman" w:cstheme="minorHAnsi"/>
          <w:sz w:val="24"/>
          <w:szCs w:val="24"/>
          <w:lang w:eastAsia="en-GB"/>
        </w:rPr>
      </w:pPr>
      <w:r w:rsidRPr="00F76439">
        <w:rPr>
          <w:rFonts w:eastAsia="Times New Roman" w:cstheme="minorHAnsi"/>
          <w:sz w:val="24"/>
          <w:szCs w:val="24"/>
          <w:lang w:eastAsia="en-GB"/>
        </w:rPr>
        <w:t>To provide targeted and appropriate support based on individual language needs.</w:t>
      </w:r>
    </w:p>
    <w:p w14:paraId="7D2BDFCC" w14:textId="77777777" w:rsidR="00F76439" w:rsidRDefault="00F76439" w:rsidP="00F76439">
      <w:pPr>
        <w:numPr>
          <w:ilvl w:val="0"/>
          <w:numId w:val="1"/>
        </w:numPr>
        <w:spacing w:before="100" w:beforeAutospacing="1" w:after="100" w:afterAutospacing="1" w:line="240" w:lineRule="auto"/>
        <w:rPr>
          <w:rFonts w:eastAsia="Times New Roman" w:cstheme="minorHAnsi"/>
          <w:sz w:val="24"/>
          <w:szCs w:val="24"/>
          <w:lang w:eastAsia="en-GB"/>
        </w:rPr>
      </w:pPr>
      <w:r w:rsidRPr="00F76439">
        <w:rPr>
          <w:rFonts w:eastAsia="Times New Roman" w:cstheme="minorHAnsi"/>
          <w:sz w:val="24"/>
          <w:szCs w:val="24"/>
          <w:lang w:eastAsia="en-GB"/>
        </w:rPr>
        <w:t>To ensure that staff are equipped to support the language development of EAL pupils.</w:t>
      </w:r>
    </w:p>
    <w:p w14:paraId="173599E3" w14:textId="77777777" w:rsidR="00F76439" w:rsidRPr="00F76439" w:rsidRDefault="00D208C2" w:rsidP="00F76439">
      <w:pPr>
        <w:spacing w:before="100" w:beforeAutospacing="1" w:after="100" w:afterAutospacing="1" w:line="240" w:lineRule="auto"/>
        <w:rPr>
          <w:b/>
          <w:u w:val="single"/>
        </w:rPr>
      </w:pPr>
      <w:r>
        <w:rPr>
          <w:b/>
          <w:u w:val="single"/>
        </w:rPr>
        <w:t>Implementation</w:t>
      </w:r>
      <w:r w:rsidR="00F76439" w:rsidRPr="00F76439">
        <w:rPr>
          <w:b/>
          <w:u w:val="single"/>
        </w:rPr>
        <w:t xml:space="preserve"> </w:t>
      </w:r>
    </w:p>
    <w:p w14:paraId="7E5D47D8" w14:textId="77777777" w:rsidR="00F76439" w:rsidRDefault="00F76439" w:rsidP="00F76439">
      <w:pPr>
        <w:spacing w:before="100" w:beforeAutospacing="1" w:after="100" w:afterAutospacing="1" w:line="240" w:lineRule="auto"/>
      </w:pPr>
      <w:r>
        <w:t>Our school seeks to ensure</w:t>
      </w:r>
      <w:r w:rsidR="001B5CCE">
        <w:t xml:space="preserve"> that all pupils </w:t>
      </w:r>
      <w:r>
        <w:t>have access to a broad, balanced and releva</w:t>
      </w:r>
      <w:r w:rsidR="001B5CCE">
        <w:t xml:space="preserve">nt curriculum </w:t>
      </w:r>
      <w:proofErr w:type="gramStart"/>
      <w:r w:rsidR="001B5CCE">
        <w:t xml:space="preserve">and </w:t>
      </w:r>
      <w:r>
        <w:t xml:space="preserve"> EAL</w:t>
      </w:r>
      <w:proofErr w:type="gramEnd"/>
      <w:r>
        <w:t xml:space="preserve"> pupils should be encouraged to play a full part in all learning opportunities. EAL learners make the best progress within a whole school context, where pupils are educated with their peers. </w:t>
      </w:r>
      <w:r>
        <w:lastRenderedPageBreak/>
        <w:t xml:space="preserve">The school structure, pastoral care and overall ethos aim to help EAL pupils integrate into the school whilst valuing diversity. Children that enter the school with little or no English will be given the opportunity to complete assessments and school work in their home language, a program of support for a transition of languages will be implemented when children are secure in their new setting. </w:t>
      </w:r>
    </w:p>
    <w:p w14:paraId="5B9A1404" w14:textId="77777777" w:rsidR="00D208C2" w:rsidRPr="00D208C2" w:rsidRDefault="00D208C2" w:rsidP="00D208C2">
      <w:pPr>
        <w:spacing w:before="100" w:beforeAutospacing="1" w:after="100" w:afterAutospacing="1" w:line="240" w:lineRule="auto"/>
        <w:rPr>
          <w:b/>
          <w:u w:val="single"/>
        </w:rPr>
      </w:pPr>
      <w:r w:rsidRPr="00D208C2">
        <w:rPr>
          <w:b/>
          <w:u w:val="single"/>
        </w:rPr>
        <w:t xml:space="preserve">Teaching and Learning </w:t>
      </w:r>
    </w:p>
    <w:p w14:paraId="40FEC2AE" w14:textId="77777777" w:rsidR="00D208C2" w:rsidRDefault="00D208C2" w:rsidP="00D208C2">
      <w:pPr>
        <w:spacing w:before="100" w:beforeAutospacing="1" w:after="100" w:afterAutospacing="1" w:line="240" w:lineRule="auto"/>
      </w:pPr>
      <w:r>
        <w:t>Staff can help pupils learning English as an additional language in a variety of ways</w:t>
      </w:r>
      <w:r w:rsidR="001B5CCE">
        <w:t xml:space="preserve"> including</w:t>
      </w:r>
      <w:r>
        <w:t xml:space="preserve">: </w:t>
      </w:r>
    </w:p>
    <w:p w14:paraId="087F7644" w14:textId="77777777" w:rsidR="001B5CCE" w:rsidRDefault="001B5CCE" w:rsidP="001B5CCE">
      <w:pPr>
        <w:pStyle w:val="ListParagraph"/>
        <w:numPr>
          <w:ilvl w:val="0"/>
          <w:numId w:val="13"/>
        </w:numPr>
        <w:spacing w:before="100" w:beforeAutospacing="1" w:after="100" w:afterAutospacing="1" w:line="240" w:lineRule="auto"/>
      </w:pPr>
      <w:r>
        <w:t xml:space="preserve">Arranging classrooms so they are socially and culturally inclusive </w:t>
      </w:r>
    </w:p>
    <w:p w14:paraId="1CE8B525" w14:textId="77777777" w:rsidR="001B5CCE" w:rsidRDefault="001B5CCE" w:rsidP="001B5CCE">
      <w:pPr>
        <w:pStyle w:val="ListParagraph"/>
        <w:numPr>
          <w:ilvl w:val="0"/>
          <w:numId w:val="13"/>
        </w:numPr>
        <w:spacing w:before="100" w:beforeAutospacing="1" w:after="100" w:afterAutospacing="1" w:line="240" w:lineRule="auto"/>
      </w:pPr>
      <w:r>
        <w:t xml:space="preserve">Recognising a pupil’s mother tongue, identifying their strengths and boosting the individual’s self-esteem, and enabling the pupil to become a bi-lingual </w:t>
      </w:r>
    </w:p>
    <w:p w14:paraId="267A06E3" w14:textId="77777777" w:rsidR="001B5CCE" w:rsidRDefault="001B5CCE" w:rsidP="001B5CCE">
      <w:pPr>
        <w:pStyle w:val="ListParagraph"/>
        <w:numPr>
          <w:ilvl w:val="0"/>
          <w:numId w:val="13"/>
        </w:numPr>
        <w:spacing w:before="100" w:beforeAutospacing="1" w:after="100" w:afterAutospacing="1" w:line="240" w:lineRule="auto"/>
      </w:pPr>
      <w:r>
        <w:t>Acknowledging the time it takes to become fluent in an additional language, with a good command of the range of language needed for successful learning and participation in the class;</w:t>
      </w:r>
    </w:p>
    <w:p w14:paraId="32670004" w14:textId="77777777" w:rsidR="001B5CCE" w:rsidRDefault="001B5CCE" w:rsidP="001B5CCE">
      <w:pPr>
        <w:pStyle w:val="ListParagraph"/>
        <w:numPr>
          <w:ilvl w:val="0"/>
          <w:numId w:val="13"/>
        </w:numPr>
        <w:spacing w:before="100" w:beforeAutospacing="1" w:after="100" w:afterAutospacing="1" w:line="240" w:lineRule="auto"/>
      </w:pPr>
      <w:r>
        <w:t>Recognising that support may be necessary beyond the time a pupil appears orally fluent</w:t>
      </w:r>
    </w:p>
    <w:p w14:paraId="34787338" w14:textId="77777777" w:rsidR="00D208C2" w:rsidRDefault="001B5CCE" w:rsidP="00D208C2">
      <w:pPr>
        <w:pStyle w:val="ListParagraph"/>
        <w:numPr>
          <w:ilvl w:val="0"/>
          <w:numId w:val="13"/>
        </w:numPr>
        <w:spacing w:before="100" w:beforeAutospacing="1" w:after="100" w:afterAutospacing="1" w:line="240" w:lineRule="auto"/>
      </w:pPr>
      <w:r>
        <w:t>P</w:t>
      </w:r>
      <w:r w:rsidR="00D208C2">
        <w:t xml:space="preserve">lanning differentiated work for EAL pupils if necessary. </w:t>
      </w:r>
    </w:p>
    <w:p w14:paraId="0BE8F60D" w14:textId="77777777" w:rsidR="001B5CCE" w:rsidRDefault="001B5CCE" w:rsidP="00F45D1D">
      <w:pPr>
        <w:pStyle w:val="ListParagraph"/>
        <w:numPr>
          <w:ilvl w:val="0"/>
          <w:numId w:val="13"/>
        </w:numPr>
        <w:spacing w:before="100" w:beforeAutospacing="1" w:after="100" w:afterAutospacing="1" w:line="240" w:lineRule="auto"/>
      </w:pPr>
      <w:r>
        <w:t>Setting appropriate expectations and</w:t>
      </w:r>
      <w:r w:rsidR="00D208C2">
        <w:t xml:space="preserve"> encouraging pupils to contribute </w:t>
      </w:r>
    </w:p>
    <w:p w14:paraId="033407E0" w14:textId="77777777" w:rsidR="00D208C2" w:rsidRDefault="001B5CCE" w:rsidP="00F45D1D">
      <w:pPr>
        <w:pStyle w:val="ListParagraph"/>
        <w:numPr>
          <w:ilvl w:val="0"/>
          <w:numId w:val="13"/>
        </w:numPr>
        <w:spacing w:before="100" w:beforeAutospacing="1" w:after="100" w:afterAutospacing="1" w:line="240" w:lineRule="auto"/>
      </w:pPr>
      <w:r>
        <w:t>M</w:t>
      </w:r>
      <w:r w:rsidR="00D208C2">
        <w:t>onitoring progress carefully and ensuring that EAL pupils are set appropriate and cha</w:t>
      </w:r>
      <w:r>
        <w:t>llenging learning objectives</w:t>
      </w:r>
    </w:p>
    <w:p w14:paraId="7E1EC3DC" w14:textId="77777777" w:rsidR="00D208C2" w:rsidRDefault="00D208C2" w:rsidP="00D208C2">
      <w:pPr>
        <w:pStyle w:val="ListParagraph"/>
        <w:numPr>
          <w:ilvl w:val="0"/>
          <w:numId w:val="13"/>
        </w:numPr>
        <w:spacing w:before="100" w:beforeAutospacing="1" w:after="100" w:afterAutospacing="1" w:line="240" w:lineRule="auto"/>
      </w:pPr>
      <w:r>
        <w:t xml:space="preserve">Recognising that EAL pupils may need more time to process answers. </w:t>
      </w:r>
    </w:p>
    <w:p w14:paraId="7D4CC48F" w14:textId="77777777" w:rsidR="00D208C2" w:rsidRDefault="00D208C2" w:rsidP="00D208C2">
      <w:pPr>
        <w:pStyle w:val="ListParagraph"/>
        <w:numPr>
          <w:ilvl w:val="0"/>
          <w:numId w:val="13"/>
        </w:numPr>
        <w:spacing w:before="100" w:beforeAutospacing="1" w:after="100" w:afterAutospacing="1" w:line="240" w:lineRule="auto"/>
      </w:pPr>
      <w:r>
        <w:t>Ensuring that there are effective opportunities for talking, and that talkin</w:t>
      </w:r>
      <w:r w:rsidR="001B5CCE">
        <w:t>g is used to support writing</w:t>
      </w:r>
    </w:p>
    <w:p w14:paraId="051D999D" w14:textId="77777777" w:rsidR="00F76439" w:rsidRDefault="00D208C2" w:rsidP="00D208C2">
      <w:pPr>
        <w:pStyle w:val="ListParagraph"/>
        <w:numPr>
          <w:ilvl w:val="0"/>
          <w:numId w:val="13"/>
        </w:numPr>
        <w:spacing w:before="100" w:beforeAutospacing="1" w:after="100" w:afterAutospacing="1" w:line="240" w:lineRule="auto"/>
      </w:pPr>
      <w:r>
        <w:t>Encouraging pupils to transfer their knowledge, skills and understanding of one language to another.</w:t>
      </w:r>
    </w:p>
    <w:p w14:paraId="5B9AD2A8" w14:textId="77777777" w:rsidR="00D208C2" w:rsidRPr="00F76439" w:rsidRDefault="00D208C2" w:rsidP="00D208C2">
      <w:pPr>
        <w:numPr>
          <w:ilvl w:val="0"/>
          <w:numId w:val="13"/>
        </w:num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Using</w:t>
      </w:r>
      <w:r w:rsidRPr="00F76439">
        <w:rPr>
          <w:rFonts w:eastAsia="Times New Roman" w:cstheme="minorHAnsi"/>
          <w:sz w:val="24"/>
          <w:szCs w:val="24"/>
          <w:lang w:eastAsia="en-GB"/>
        </w:rPr>
        <w:t xml:space="preserve"> visuals, modelling, and </w:t>
      </w:r>
      <w:r>
        <w:rPr>
          <w:rFonts w:eastAsia="Times New Roman" w:cstheme="minorHAnsi"/>
          <w:sz w:val="24"/>
          <w:szCs w:val="24"/>
          <w:lang w:eastAsia="en-GB"/>
        </w:rPr>
        <w:t xml:space="preserve">giving </w:t>
      </w:r>
      <w:r w:rsidR="001B5CCE">
        <w:rPr>
          <w:rFonts w:eastAsia="Times New Roman" w:cstheme="minorHAnsi"/>
          <w:sz w:val="24"/>
          <w:szCs w:val="24"/>
          <w:lang w:eastAsia="en-GB"/>
        </w:rPr>
        <w:t>clear instructions</w:t>
      </w:r>
    </w:p>
    <w:p w14:paraId="5D9060D4" w14:textId="77777777" w:rsidR="00D208C2" w:rsidRPr="00F76439" w:rsidRDefault="00D208C2" w:rsidP="00D208C2">
      <w:pPr>
        <w:numPr>
          <w:ilvl w:val="0"/>
          <w:numId w:val="13"/>
        </w:num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 xml:space="preserve">Explicitly teaching and reinforcing </w:t>
      </w:r>
      <w:r w:rsidRPr="00F76439">
        <w:rPr>
          <w:rFonts w:eastAsia="Times New Roman" w:cstheme="minorHAnsi"/>
          <w:sz w:val="24"/>
          <w:szCs w:val="24"/>
          <w:lang w:eastAsia="en-GB"/>
        </w:rPr>
        <w:t xml:space="preserve">Key vocabulary </w:t>
      </w:r>
    </w:p>
    <w:p w14:paraId="06DF9124" w14:textId="77777777" w:rsidR="00D208C2" w:rsidRPr="00F76439" w:rsidRDefault="00D208C2" w:rsidP="00D208C2">
      <w:pPr>
        <w:numPr>
          <w:ilvl w:val="0"/>
          <w:numId w:val="13"/>
        </w:num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Encouraging c</w:t>
      </w:r>
      <w:r w:rsidRPr="00F76439">
        <w:rPr>
          <w:rFonts w:eastAsia="Times New Roman" w:cstheme="minorHAnsi"/>
          <w:sz w:val="24"/>
          <w:szCs w:val="24"/>
          <w:lang w:eastAsia="en-GB"/>
        </w:rPr>
        <w:t>o</w:t>
      </w:r>
      <w:r>
        <w:rPr>
          <w:rFonts w:eastAsia="Times New Roman" w:cstheme="minorHAnsi"/>
          <w:sz w:val="24"/>
          <w:szCs w:val="24"/>
          <w:lang w:eastAsia="en-GB"/>
        </w:rPr>
        <w:t>llaborative learning strategies</w:t>
      </w:r>
    </w:p>
    <w:p w14:paraId="49CFC9AD" w14:textId="77777777" w:rsidR="00D208C2" w:rsidRPr="00D208C2" w:rsidRDefault="00D208C2" w:rsidP="00D208C2">
      <w:pPr>
        <w:numPr>
          <w:ilvl w:val="0"/>
          <w:numId w:val="13"/>
        </w:numPr>
        <w:spacing w:before="100" w:beforeAutospacing="1" w:after="100" w:afterAutospacing="1" w:line="240" w:lineRule="auto"/>
        <w:rPr>
          <w:b/>
          <w:u w:val="single"/>
        </w:rPr>
      </w:pPr>
      <w:r>
        <w:rPr>
          <w:rFonts w:eastAsia="Times New Roman" w:cstheme="minorHAnsi"/>
          <w:sz w:val="24"/>
          <w:szCs w:val="24"/>
          <w:lang w:eastAsia="en-GB"/>
        </w:rPr>
        <w:t>Valuing home languages</w:t>
      </w:r>
    </w:p>
    <w:p w14:paraId="4378C325" w14:textId="77777777" w:rsidR="00D208C2" w:rsidRPr="00F76439" w:rsidRDefault="001B5CCE" w:rsidP="00D208C2">
      <w:pPr>
        <w:numPr>
          <w:ilvl w:val="0"/>
          <w:numId w:val="13"/>
        </w:num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Providing i</w:t>
      </w:r>
      <w:r w:rsidR="00D208C2" w:rsidRPr="00F76439">
        <w:rPr>
          <w:rFonts w:eastAsia="Times New Roman" w:cstheme="minorHAnsi"/>
          <w:sz w:val="24"/>
          <w:szCs w:val="24"/>
          <w:lang w:eastAsia="en-GB"/>
        </w:rPr>
        <w:t>n-class support (scaffolding, visual aids, peer support).</w:t>
      </w:r>
    </w:p>
    <w:p w14:paraId="0AE33F5B" w14:textId="77777777" w:rsidR="00D208C2" w:rsidRPr="00F76439" w:rsidRDefault="001B5CCE" w:rsidP="00D208C2">
      <w:pPr>
        <w:numPr>
          <w:ilvl w:val="0"/>
          <w:numId w:val="13"/>
        </w:num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Enabling sm</w:t>
      </w:r>
      <w:r w:rsidR="00D208C2" w:rsidRPr="00F76439">
        <w:rPr>
          <w:rFonts w:eastAsia="Times New Roman" w:cstheme="minorHAnsi"/>
          <w:sz w:val="24"/>
          <w:szCs w:val="24"/>
          <w:lang w:eastAsia="en-GB"/>
        </w:rPr>
        <w:t>all group or 1:1 interventions focused on vocabu</w:t>
      </w:r>
      <w:r>
        <w:rPr>
          <w:rFonts w:eastAsia="Times New Roman" w:cstheme="minorHAnsi"/>
          <w:sz w:val="24"/>
          <w:szCs w:val="24"/>
          <w:lang w:eastAsia="en-GB"/>
        </w:rPr>
        <w:t>lary, grammar, or comprehension</w:t>
      </w:r>
    </w:p>
    <w:p w14:paraId="4B024286" w14:textId="77777777" w:rsidR="00D208C2" w:rsidRPr="00F76439" w:rsidRDefault="001B5CCE" w:rsidP="00D208C2">
      <w:pPr>
        <w:numPr>
          <w:ilvl w:val="0"/>
          <w:numId w:val="13"/>
        </w:num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Using</w:t>
      </w:r>
      <w:r w:rsidR="00D208C2" w:rsidRPr="00F76439">
        <w:rPr>
          <w:rFonts w:eastAsia="Times New Roman" w:cstheme="minorHAnsi"/>
          <w:sz w:val="24"/>
          <w:szCs w:val="24"/>
          <w:lang w:eastAsia="en-GB"/>
        </w:rPr>
        <w:t xml:space="preserve"> bilingual resources</w:t>
      </w:r>
      <w:r>
        <w:rPr>
          <w:rFonts w:eastAsia="Times New Roman" w:cstheme="minorHAnsi"/>
          <w:sz w:val="24"/>
          <w:szCs w:val="24"/>
          <w:lang w:eastAsia="en-GB"/>
        </w:rPr>
        <w:t xml:space="preserve"> or translators where necessary</w:t>
      </w:r>
    </w:p>
    <w:p w14:paraId="30BEFEEC" w14:textId="77777777" w:rsidR="00D208C2" w:rsidRPr="00F76439" w:rsidRDefault="001B5CCE" w:rsidP="00D208C2">
      <w:pPr>
        <w:numPr>
          <w:ilvl w:val="0"/>
          <w:numId w:val="13"/>
        </w:num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Differentiating</w:t>
      </w:r>
      <w:r w:rsidR="00D208C2" w:rsidRPr="00F76439">
        <w:rPr>
          <w:rFonts w:eastAsia="Times New Roman" w:cstheme="minorHAnsi"/>
          <w:sz w:val="24"/>
          <w:szCs w:val="24"/>
          <w:lang w:eastAsia="en-GB"/>
        </w:rPr>
        <w:t xml:space="preserve"> planning and questioning.</w:t>
      </w:r>
    </w:p>
    <w:p w14:paraId="2A468152" w14:textId="77777777" w:rsidR="00D208C2" w:rsidRPr="00F76439" w:rsidRDefault="001B5CCE" w:rsidP="00D208C2">
      <w:pPr>
        <w:numPr>
          <w:ilvl w:val="0"/>
          <w:numId w:val="13"/>
        </w:num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Supporting pupils to develop</w:t>
      </w:r>
      <w:r w:rsidR="00D208C2" w:rsidRPr="00F76439">
        <w:rPr>
          <w:rFonts w:eastAsia="Times New Roman" w:cstheme="minorHAnsi"/>
          <w:sz w:val="24"/>
          <w:szCs w:val="24"/>
          <w:lang w:eastAsia="en-GB"/>
        </w:rPr>
        <w:t xml:space="preserve"> </w:t>
      </w:r>
      <w:proofErr w:type="spellStart"/>
      <w:r w:rsidR="00D208C2" w:rsidRPr="00F76439">
        <w:rPr>
          <w:rFonts w:eastAsia="Times New Roman" w:cstheme="minorHAnsi"/>
          <w:sz w:val="24"/>
          <w:szCs w:val="24"/>
          <w:lang w:eastAsia="en-GB"/>
        </w:rPr>
        <w:t>oracy</w:t>
      </w:r>
      <w:proofErr w:type="spellEnd"/>
      <w:r w:rsidR="00D208C2" w:rsidRPr="00F76439">
        <w:rPr>
          <w:rFonts w:eastAsia="Times New Roman" w:cstheme="minorHAnsi"/>
          <w:sz w:val="24"/>
          <w:szCs w:val="24"/>
          <w:lang w:eastAsia="en-GB"/>
        </w:rPr>
        <w:t>, reading, and writing skills.</w:t>
      </w:r>
    </w:p>
    <w:p w14:paraId="6DDBFB9B" w14:textId="77777777" w:rsidR="00D208C2" w:rsidRPr="00D208C2" w:rsidRDefault="00D208C2" w:rsidP="00D208C2">
      <w:pPr>
        <w:numPr>
          <w:ilvl w:val="0"/>
          <w:numId w:val="13"/>
        </w:numPr>
        <w:spacing w:before="100" w:beforeAutospacing="1" w:after="100" w:afterAutospacing="1" w:line="240" w:lineRule="auto"/>
        <w:rPr>
          <w:b/>
          <w:u w:val="single"/>
        </w:rPr>
      </w:pPr>
    </w:p>
    <w:p w14:paraId="2B505AD4" w14:textId="77777777" w:rsidR="00F76439" w:rsidRPr="00D208C2" w:rsidRDefault="00F76439" w:rsidP="00D208C2">
      <w:pPr>
        <w:spacing w:before="100" w:beforeAutospacing="1" w:after="100" w:afterAutospacing="1" w:line="240" w:lineRule="auto"/>
        <w:rPr>
          <w:b/>
          <w:u w:val="single"/>
        </w:rPr>
      </w:pPr>
      <w:r w:rsidRPr="00D208C2">
        <w:rPr>
          <w:b/>
          <w:u w:val="single"/>
        </w:rPr>
        <w:t xml:space="preserve">Assessment </w:t>
      </w:r>
    </w:p>
    <w:p w14:paraId="44B931AF" w14:textId="77777777" w:rsidR="00F76439" w:rsidRDefault="001B5CCE" w:rsidP="00F76439">
      <w:pPr>
        <w:spacing w:before="100" w:beforeAutospacing="1" w:after="100" w:afterAutospacing="1" w:line="240" w:lineRule="auto"/>
      </w:pPr>
      <w:r>
        <w:t>Where possible, pupil</w:t>
      </w:r>
      <w:r w:rsidR="00F76439">
        <w:t xml:space="preserve"> needs should be identified during the admissions process:</w:t>
      </w:r>
    </w:p>
    <w:p w14:paraId="0FB3E909" w14:textId="77777777" w:rsidR="00D208C2" w:rsidRDefault="00F76439" w:rsidP="00D208C2">
      <w:pPr>
        <w:pStyle w:val="ListParagraph"/>
        <w:numPr>
          <w:ilvl w:val="0"/>
          <w:numId w:val="13"/>
        </w:numPr>
        <w:spacing w:before="100" w:beforeAutospacing="1" w:after="100" w:afterAutospacing="1" w:line="240" w:lineRule="auto"/>
      </w:pPr>
      <w:r>
        <w:t xml:space="preserve">The school office will report/collect information about pupil’s additional language needs; this will be passed to the class teacher and EAL co-ordinator. </w:t>
      </w:r>
    </w:p>
    <w:p w14:paraId="03FFA550" w14:textId="77777777" w:rsidR="00D208C2" w:rsidRDefault="00D208C2" w:rsidP="00D208C2">
      <w:pPr>
        <w:pStyle w:val="ListParagraph"/>
        <w:numPr>
          <w:ilvl w:val="0"/>
          <w:numId w:val="14"/>
        </w:numPr>
        <w:spacing w:before="100" w:beforeAutospacing="1" w:after="100" w:afterAutospacing="1" w:line="240" w:lineRule="auto"/>
      </w:pPr>
      <w:r>
        <w:t>A</w:t>
      </w:r>
      <w:r w:rsidR="00F76439">
        <w:t xml:space="preserve"> meeting with the pupil’s teachers and the parent/carer begins the process of ongoing evaluation to meet the individual needs. </w:t>
      </w:r>
    </w:p>
    <w:p w14:paraId="01759388" w14:textId="77777777" w:rsidR="00D208C2" w:rsidRDefault="00F76439" w:rsidP="00D208C2">
      <w:pPr>
        <w:pStyle w:val="ListParagraph"/>
        <w:numPr>
          <w:ilvl w:val="0"/>
          <w:numId w:val="14"/>
        </w:numPr>
        <w:spacing w:before="100" w:beforeAutospacing="1" w:after="100" w:afterAutospacing="1" w:line="240" w:lineRule="auto"/>
      </w:pPr>
      <w:r>
        <w:t>Following the above, lessons w</w:t>
      </w:r>
      <w:r w:rsidR="00D208C2">
        <w:t xml:space="preserve">ill be planned appropriately. </w:t>
      </w:r>
    </w:p>
    <w:p w14:paraId="16A974FE" w14:textId="77777777" w:rsidR="00F76439" w:rsidRDefault="001B5CCE" w:rsidP="00D208C2">
      <w:pPr>
        <w:pStyle w:val="ListParagraph"/>
        <w:numPr>
          <w:ilvl w:val="0"/>
          <w:numId w:val="14"/>
        </w:numPr>
        <w:spacing w:before="100" w:beforeAutospacing="1" w:after="100" w:afterAutospacing="1" w:line="240" w:lineRule="auto"/>
      </w:pPr>
      <w:r>
        <w:t>Class teachers</w:t>
      </w:r>
      <w:r w:rsidR="00F76439">
        <w:t xml:space="preserve"> will keep a record of the pupil's progress and communicate this</w:t>
      </w:r>
      <w:r>
        <w:t xml:space="preserve"> </w:t>
      </w:r>
      <w:r w:rsidR="00F76439">
        <w:t xml:space="preserve">(together with reviews and new actions) to the </w:t>
      </w:r>
      <w:proofErr w:type="spellStart"/>
      <w:r w:rsidR="00F76439">
        <w:t>SENCo</w:t>
      </w:r>
      <w:proofErr w:type="spellEnd"/>
      <w:r w:rsidR="00F76439">
        <w:t xml:space="preserve"> at the end of each term.</w:t>
      </w:r>
    </w:p>
    <w:p w14:paraId="7DF9EAAB" w14:textId="77777777" w:rsidR="00D208C2" w:rsidRPr="00F76439" w:rsidRDefault="00D208C2" w:rsidP="00D208C2">
      <w:pPr>
        <w:numPr>
          <w:ilvl w:val="0"/>
          <w:numId w:val="14"/>
        </w:numPr>
        <w:spacing w:before="100" w:beforeAutospacing="1" w:after="100" w:afterAutospacing="1" w:line="240" w:lineRule="auto"/>
        <w:rPr>
          <w:rFonts w:eastAsia="Times New Roman" w:cstheme="minorHAnsi"/>
          <w:sz w:val="24"/>
          <w:szCs w:val="24"/>
          <w:lang w:eastAsia="en-GB"/>
        </w:rPr>
      </w:pPr>
      <w:r w:rsidRPr="00F76439">
        <w:rPr>
          <w:rFonts w:eastAsia="Times New Roman" w:cstheme="minorHAnsi"/>
          <w:sz w:val="24"/>
          <w:szCs w:val="24"/>
          <w:lang w:eastAsia="en-GB"/>
        </w:rPr>
        <w:t>New pupils with EAL are assessed using an initial language assessment, e.g., the Bell Foundation or NASSEA framework.</w:t>
      </w:r>
    </w:p>
    <w:p w14:paraId="77ACA8E0" w14:textId="77777777" w:rsidR="00D208C2" w:rsidRPr="00F76439" w:rsidRDefault="00D208C2" w:rsidP="00D208C2">
      <w:pPr>
        <w:numPr>
          <w:ilvl w:val="0"/>
          <w:numId w:val="14"/>
        </w:numPr>
        <w:spacing w:before="100" w:beforeAutospacing="1" w:after="100" w:afterAutospacing="1" w:line="240" w:lineRule="auto"/>
        <w:rPr>
          <w:rFonts w:eastAsia="Times New Roman" w:cstheme="minorHAnsi"/>
          <w:sz w:val="24"/>
          <w:szCs w:val="24"/>
          <w:lang w:eastAsia="en-GB"/>
        </w:rPr>
      </w:pPr>
      <w:r w:rsidRPr="00F76439">
        <w:rPr>
          <w:rFonts w:eastAsia="Times New Roman" w:cstheme="minorHAnsi"/>
          <w:sz w:val="24"/>
          <w:szCs w:val="24"/>
          <w:lang w:eastAsia="en-GB"/>
        </w:rPr>
        <w:lastRenderedPageBreak/>
        <w:t>Ongoing formative assessment is used to monitor progress in English language acquisition.</w:t>
      </w:r>
    </w:p>
    <w:p w14:paraId="35D7A09F" w14:textId="77777777" w:rsidR="00D208C2" w:rsidRDefault="00D208C2" w:rsidP="00D208C2">
      <w:pPr>
        <w:numPr>
          <w:ilvl w:val="0"/>
          <w:numId w:val="14"/>
        </w:numPr>
        <w:spacing w:before="100" w:beforeAutospacing="1" w:after="100" w:afterAutospacing="1" w:line="240" w:lineRule="auto"/>
        <w:rPr>
          <w:rFonts w:eastAsia="Times New Roman" w:cstheme="minorHAnsi"/>
          <w:sz w:val="24"/>
          <w:szCs w:val="24"/>
          <w:lang w:eastAsia="en-GB"/>
        </w:rPr>
      </w:pPr>
      <w:r w:rsidRPr="00F76439">
        <w:rPr>
          <w:rFonts w:eastAsia="Times New Roman" w:cstheme="minorHAnsi"/>
          <w:sz w:val="24"/>
          <w:szCs w:val="24"/>
          <w:lang w:eastAsia="en-GB"/>
        </w:rPr>
        <w:t>EAL learners are not considered to have Special Educational Needs solely because they have EAL, though some may have both EAL and SEND.</w:t>
      </w:r>
    </w:p>
    <w:p w14:paraId="2C39C85B" w14:textId="77777777" w:rsidR="00D208C2" w:rsidRPr="00F76439" w:rsidRDefault="00D208C2" w:rsidP="00D208C2">
      <w:pPr>
        <w:spacing w:before="100" w:beforeAutospacing="1" w:after="100" w:afterAutospacing="1" w:line="240" w:lineRule="auto"/>
        <w:rPr>
          <w:rFonts w:eastAsia="Times New Roman" w:cstheme="minorHAnsi"/>
          <w:u w:val="single"/>
          <w:lang w:eastAsia="en-GB"/>
        </w:rPr>
      </w:pPr>
      <w:r w:rsidRPr="00F76439">
        <w:rPr>
          <w:rFonts w:eastAsia="Times New Roman" w:cstheme="minorHAnsi"/>
          <w:b/>
          <w:bCs/>
          <w:u w:val="single"/>
          <w:lang w:eastAsia="en-GB"/>
        </w:rPr>
        <w:t>Parental and Community Engagement</w:t>
      </w:r>
    </w:p>
    <w:p w14:paraId="3FC827AC" w14:textId="77777777" w:rsidR="00D208C2" w:rsidRPr="00F76439" w:rsidRDefault="00D208C2" w:rsidP="00D208C2">
      <w:pPr>
        <w:spacing w:before="100" w:beforeAutospacing="1" w:after="100" w:afterAutospacing="1" w:line="240" w:lineRule="auto"/>
        <w:rPr>
          <w:rFonts w:eastAsia="Times New Roman" w:cstheme="minorHAnsi"/>
          <w:sz w:val="24"/>
          <w:szCs w:val="24"/>
          <w:lang w:eastAsia="en-GB"/>
        </w:rPr>
      </w:pPr>
      <w:r w:rsidRPr="00F76439">
        <w:rPr>
          <w:rFonts w:eastAsia="Times New Roman" w:cstheme="minorHAnsi"/>
          <w:sz w:val="24"/>
          <w:szCs w:val="24"/>
          <w:lang w:eastAsia="en-GB"/>
        </w:rPr>
        <w:t>We aim to build strong relationships with EAL families by:</w:t>
      </w:r>
    </w:p>
    <w:p w14:paraId="7CA6B870" w14:textId="77777777" w:rsidR="00D208C2" w:rsidRPr="00F76439" w:rsidRDefault="00D208C2" w:rsidP="00D208C2">
      <w:pPr>
        <w:numPr>
          <w:ilvl w:val="0"/>
          <w:numId w:val="9"/>
        </w:numPr>
        <w:spacing w:before="100" w:beforeAutospacing="1" w:after="100" w:afterAutospacing="1" w:line="240" w:lineRule="auto"/>
        <w:rPr>
          <w:rFonts w:eastAsia="Times New Roman" w:cstheme="minorHAnsi"/>
          <w:sz w:val="24"/>
          <w:szCs w:val="24"/>
          <w:lang w:eastAsia="en-GB"/>
        </w:rPr>
      </w:pPr>
      <w:r w:rsidRPr="00F76439">
        <w:rPr>
          <w:rFonts w:eastAsia="Times New Roman" w:cstheme="minorHAnsi"/>
          <w:sz w:val="24"/>
          <w:szCs w:val="24"/>
          <w:lang w:eastAsia="en-GB"/>
        </w:rPr>
        <w:t>Providing tran</w:t>
      </w:r>
      <w:r w:rsidR="001B5CCE">
        <w:rPr>
          <w:rFonts w:eastAsia="Times New Roman" w:cstheme="minorHAnsi"/>
          <w:sz w:val="24"/>
          <w:szCs w:val="24"/>
          <w:lang w:eastAsia="en-GB"/>
        </w:rPr>
        <w:t>slated materials where possible</w:t>
      </w:r>
    </w:p>
    <w:p w14:paraId="22FEA16B" w14:textId="77777777" w:rsidR="00D208C2" w:rsidRPr="00F76439" w:rsidRDefault="00D208C2" w:rsidP="00D208C2">
      <w:pPr>
        <w:numPr>
          <w:ilvl w:val="0"/>
          <w:numId w:val="9"/>
        </w:numPr>
        <w:spacing w:before="100" w:beforeAutospacing="1" w:after="100" w:afterAutospacing="1" w:line="240" w:lineRule="auto"/>
        <w:rPr>
          <w:rFonts w:eastAsia="Times New Roman" w:cstheme="minorHAnsi"/>
          <w:sz w:val="24"/>
          <w:szCs w:val="24"/>
          <w:lang w:eastAsia="en-GB"/>
        </w:rPr>
      </w:pPr>
      <w:r w:rsidRPr="00F76439">
        <w:rPr>
          <w:rFonts w:eastAsia="Times New Roman" w:cstheme="minorHAnsi"/>
          <w:sz w:val="24"/>
          <w:szCs w:val="24"/>
          <w:lang w:eastAsia="en-GB"/>
        </w:rPr>
        <w:t>Using interpre</w:t>
      </w:r>
      <w:r w:rsidR="001B5CCE">
        <w:rPr>
          <w:rFonts w:eastAsia="Times New Roman" w:cstheme="minorHAnsi"/>
          <w:sz w:val="24"/>
          <w:szCs w:val="24"/>
          <w:lang w:eastAsia="en-GB"/>
        </w:rPr>
        <w:t>ters in meetings when necessary</w:t>
      </w:r>
    </w:p>
    <w:p w14:paraId="1D833BBF" w14:textId="77777777" w:rsidR="00D208C2" w:rsidRPr="00F76439" w:rsidRDefault="00D208C2" w:rsidP="00D208C2">
      <w:pPr>
        <w:numPr>
          <w:ilvl w:val="0"/>
          <w:numId w:val="9"/>
        </w:numPr>
        <w:spacing w:before="100" w:beforeAutospacing="1" w:after="100" w:afterAutospacing="1" w:line="240" w:lineRule="auto"/>
        <w:rPr>
          <w:rFonts w:eastAsia="Times New Roman" w:cstheme="minorHAnsi"/>
          <w:sz w:val="24"/>
          <w:szCs w:val="24"/>
          <w:lang w:eastAsia="en-GB"/>
        </w:rPr>
      </w:pPr>
      <w:r w:rsidRPr="00F76439">
        <w:rPr>
          <w:rFonts w:eastAsia="Times New Roman" w:cstheme="minorHAnsi"/>
          <w:sz w:val="24"/>
          <w:szCs w:val="24"/>
          <w:lang w:eastAsia="en-GB"/>
        </w:rPr>
        <w:t>Hosting community and multicultura</w:t>
      </w:r>
      <w:r w:rsidR="001B5CCE">
        <w:rPr>
          <w:rFonts w:eastAsia="Times New Roman" w:cstheme="minorHAnsi"/>
          <w:sz w:val="24"/>
          <w:szCs w:val="24"/>
          <w:lang w:eastAsia="en-GB"/>
        </w:rPr>
        <w:t>l events</w:t>
      </w:r>
    </w:p>
    <w:p w14:paraId="4E97D8DD" w14:textId="77777777" w:rsidR="00D208C2" w:rsidRPr="00F76439" w:rsidRDefault="00D208C2" w:rsidP="00306B83">
      <w:pPr>
        <w:numPr>
          <w:ilvl w:val="0"/>
          <w:numId w:val="9"/>
        </w:numPr>
        <w:spacing w:before="100" w:beforeAutospacing="1" w:after="100" w:afterAutospacing="1" w:line="240" w:lineRule="auto"/>
        <w:rPr>
          <w:rFonts w:eastAsia="Times New Roman" w:cstheme="minorHAnsi"/>
          <w:sz w:val="24"/>
          <w:szCs w:val="24"/>
          <w:lang w:eastAsia="en-GB"/>
        </w:rPr>
      </w:pPr>
      <w:r w:rsidRPr="00F76439">
        <w:rPr>
          <w:rFonts w:eastAsia="Times New Roman" w:cstheme="minorHAnsi"/>
          <w:sz w:val="24"/>
          <w:szCs w:val="24"/>
          <w:lang w:eastAsia="en-GB"/>
        </w:rPr>
        <w:t>Encouraging pare</w:t>
      </w:r>
      <w:r w:rsidRPr="00D208C2">
        <w:rPr>
          <w:rFonts w:eastAsia="Times New Roman" w:cstheme="minorHAnsi"/>
          <w:sz w:val="24"/>
          <w:szCs w:val="24"/>
          <w:lang w:eastAsia="en-GB"/>
        </w:rPr>
        <w:t>ntal involvement in school life</w:t>
      </w:r>
    </w:p>
    <w:p w14:paraId="32678541" w14:textId="77777777" w:rsidR="001B5CCE" w:rsidRPr="00F76439" w:rsidRDefault="001B5CCE" w:rsidP="001B5CCE">
      <w:pPr>
        <w:spacing w:before="100" w:beforeAutospacing="1" w:after="100" w:afterAutospacing="1" w:line="240" w:lineRule="auto"/>
        <w:rPr>
          <w:rFonts w:eastAsia="Times New Roman" w:cstheme="minorHAnsi"/>
          <w:sz w:val="24"/>
          <w:szCs w:val="24"/>
          <w:u w:val="single"/>
          <w:lang w:eastAsia="en-GB"/>
        </w:rPr>
      </w:pPr>
      <w:r w:rsidRPr="005C0DF9">
        <w:rPr>
          <w:rFonts w:eastAsia="Times New Roman" w:cstheme="minorHAnsi"/>
          <w:b/>
          <w:bCs/>
          <w:sz w:val="24"/>
          <w:szCs w:val="24"/>
          <w:u w:val="single"/>
          <w:lang w:eastAsia="en-GB"/>
        </w:rPr>
        <w:t xml:space="preserve">Role of the </w:t>
      </w:r>
      <w:r w:rsidRPr="00F76439">
        <w:rPr>
          <w:rFonts w:eastAsia="Times New Roman" w:cstheme="minorHAnsi"/>
          <w:b/>
          <w:bCs/>
          <w:sz w:val="24"/>
          <w:szCs w:val="24"/>
          <w:u w:val="single"/>
          <w:lang w:eastAsia="en-GB"/>
        </w:rPr>
        <w:t xml:space="preserve">EAL </w:t>
      </w:r>
      <w:r w:rsidRPr="005C0DF9">
        <w:rPr>
          <w:rFonts w:eastAsia="Times New Roman" w:cstheme="minorHAnsi"/>
          <w:b/>
          <w:bCs/>
          <w:sz w:val="24"/>
          <w:szCs w:val="24"/>
          <w:u w:val="single"/>
          <w:lang w:eastAsia="en-GB"/>
        </w:rPr>
        <w:t>Co-ordinator</w:t>
      </w:r>
    </w:p>
    <w:p w14:paraId="486FE8D4" w14:textId="77777777" w:rsidR="001B5CCE" w:rsidRPr="00F76439" w:rsidRDefault="001B5CCE" w:rsidP="001B5CCE">
      <w:pPr>
        <w:numPr>
          <w:ilvl w:val="0"/>
          <w:numId w:val="4"/>
        </w:numPr>
        <w:spacing w:before="100" w:beforeAutospacing="1" w:after="100" w:afterAutospacing="1" w:line="240" w:lineRule="auto"/>
        <w:rPr>
          <w:rFonts w:eastAsia="Times New Roman" w:cstheme="minorHAnsi"/>
          <w:sz w:val="24"/>
          <w:szCs w:val="24"/>
          <w:lang w:eastAsia="en-GB"/>
        </w:rPr>
      </w:pPr>
      <w:r w:rsidRPr="00F76439">
        <w:rPr>
          <w:rFonts w:eastAsia="Times New Roman" w:cstheme="minorHAnsi"/>
          <w:sz w:val="24"/>
          <w:szCs w:val="24"/>
          <w:lang w:eastAsia="en-GB"/>
        </w:rPr>
        <w:t>Maintain an up-to-date EAL register.</w:t>
      </w:r>
    </w:p>
    <w:p w14:paraId="0843DB2B" w14:textId="77777777" w:rsidR="001B5CCE" w:rsidRPr="00F76439" w:rsidRDefault="001B5CCE" w:rsidP="001B5CCE">
      <w:pPr>
        <w:numPr>
          <w:ilvl w:val="0"/>
          <w:numId w:val="4"/>
        </w:numPr>
        <w:spacing w:before="100" w:beforeAutospacing="1" w:after="100" w:afterAutospacing="1" w:line="240" w:lineRule="auto"/>
        <w:rPr>
          <w:rFonts w:eastAsia="Times New Roman" w:cstheme="minorHAnsi"/>
          <w:sz w:val="24"/>
          <w:szCs w:val="24"/>
          <w:lang w:eastAsia="en-GB"/>
        </w:rPr>
      </w:pPr>
      <w:r w:rsidRPr="00F76439">
        <w:rPr>
          <w:rFonts w:eastAsia="Times New Roman" w:cstheme="minorHAnsi"/>
          <w:sz w:val="24"/>
          <w:szCs w:val="24"/>
          <w:lang w:eastAsia="en-GB"/>
        </w:rPr>
        <w:t>Assess new arrivals and track progress.</w:t>
      </w:r>
    </w:p>
    <w:p w14:paraId="2E3BC568" w14:textId="77777777" w:rsidR="001B5CCE" w:rsidRPr="00F76439" w:rsidRDefault="001B5CCE" w:rsidP="001B5CCE">
      <w:pPr>
        <w:numPr>
          <w:ilvl w:val="0"/>
          <w:numId w:val="4"/>
        </w:numPr>
        <w:spacing w:before="100" w:beforeAutospacing="1" w:after="100" w:afterAutospacing="1" w:line="240" w:lineRule="auto"/>
        <w:rPr>
          <w:rFonts w:eastAsia="Times New Roman" w:cstheme="minorHAnsi"/>
          <w:sz w:val="24"/>
          <w:szCs w:val="24"/>
          <w:lang w:eastAsia="en-GB"/>
        </w:rPr>
      </w:pPr>
      <w:r w:rsidRPr="00F76439">
        <w:rPr>
          <w:rFonts w:eastAsia="Times New Roman" w:cstheme="minorHAnsi"/>
          <w:sz w:val="24"/>
          <w:szCs w:val="24"/>
          <w:lang w:eastAsia="en-GB"/>
        </w:rPr>
        <w:t>Provide training and advice to staff.</w:t>
      </w:r>
    </w:p>
    <w:p w14:paraId="4610F6E1" w14:textId="77777777" w:rsidR="001B5CCE" w:rsidRPr="00F76439" w:rsidRDefault="001B5CCE" w:rsidP="001B5CCE">
      <w:pPr>
        <w:numPr>
          <w:ilvl w:val="0"/>
          <w:numId w:val="4"/>
        </w:numPr>
        <w:spacing w:before="100" w:beforeAutospacing="1" w:after="100" w:afterAutospacing="1" w:line="240" w:lineRule="auto"/>
        <w:rPr>
          <w:rFonts w:eastAsia="Times New Roman" w:cstheme="minorHAnsi"/>
          <w:sz w:val="24"/>
          <w:szCs w:val="24"/>
          <w:lang w:eastAsia="en-GB"/>
        </w:rPr>
      </w:pPr>
      <w:r w:rsidRPr="00F76439">
        <w:rPr>
          <w:rFonts w:eastAsia="Times New Roman" w:cstheme="minorHAnsi"/>
          <w:sz w:val="24"/>
          <w:szCs w:val="24"/>
          <w:lang w:eastAsia="en-GB"/>
        </w:rPr>
        <w:t>Liaise with parents, carers, and external agencies.</w:t>
      </w:r>
    </w:p>
    <w:p w14:paraId="13DBF640" w14:textId="77777777" w:rsidR="005C0DF9" w:rsidRPr="005C0DF9" w:rsidRDefault="005C0DF9" w:rsidP="00F76439">
      <w:pPr>
        <w:spacing w:before="100" w:beforeAutospacing="1" w:after="100" w:afterAutospacing="1" w:line="240" w:lineRule="auto"/>
        <w:rPr>
          <w:rFonts w:eastAsia="Times New Roman" w:cstheme="minorHAnsi"/>
          <w:sz w:val="24"/>
          <w:szCs w:val="24"/>
          <w:u w:val="single"/>
          <w:lang w:eastAsia="en-GB"/>
        </w:rPr>
      </w:pPr>
      <w:r w:rsidRPr="005C0DF9">
        <w:rPr>
          <w:rFonts w:eastAsia="Times New Roman" w:cstheme="minorHAnsi"/>
          <w:sz w:val="24"/>
          <w:szCs w:val="24"/>
          <w:u w:val="single"/>
          <w:lang w:eastAsia="en-GB"/>
        </w:rPr>
        <w:t>Staff Development</w:t>
      </w:r>
    </w:p>
    <w:p w14:paraId="7882A6ED" w14:textId="77777777" w:rsidR="00F76439" w:rsidRPr="005C0DF9" w:rsidRDefault="005C0DF9" w:rsidP="005C0DF9">
      <w:pPr>
        <w:spacing w:before="100" w:beforeAutospacing="1" w:after="100" w:afterAutospacing="1" w:line="240" w:lineRule="auto"/>
        <w:rPr>
          <w:rFonts w:eastAsia="Times New Roman" w:cstheme="minorHAnsi"/>
          <w:sz w:val="24"/>
          <w:szCs w:val="24"/>
          <w:lang w:eastAsia="en-GB"/>
        </w:rPr>
      </w:pPr>
      <w:r w:rsidRPr="005C0DF9">
        <w:rPr>
          <w:rFonts w:eastAsia="Times New Roman" w:cstheme="minorHAnsi"/>
          <w:sz w:val="24"/>
          <w:szCs w:val="24"/>
          <w:lang w:eastAsia="en-GB"/>
        </w:rPr>
        <w:t>W</w:t>
      </w:r>
      <w:r w:rsidR="00F76439" w:rsidRPr="005C0DF9">
        <w:rPr>
          <w:rFonts w:eastAsia="Times New Roman" w:cstheme="minorHAnsi"/>
          <w:sz w:val="24"/>
          <w:szCs w:val="24"/>
          <w:lang w:eastAsia="en-GB"/>
        </w:rPr>
        <w:t>e are committed to ongoing staff training in:</w:t>
      </w:r>
    </w:p>
    <w:p w14:paraId="474ABC59" w14:textId="77777777" w:rsidR="00F76439" w:rsidRPr="00F76439" w:rsidRDefault="00F76439" w:rsidP="00F76439">
      <w:pPr>
        <w:numPr>
          <w:ilvl w:val="0"/>
          <w:numId w:val="11"/>
        </w:numPr>
        <w:spacing w:before="100" w:beforeAutospacing="1" w:after="100" w:afterAutospacing="1" w:line="240" w:lineRule="auto"/>
        <w:rPr>
          <w:rFonts w:eastAsia="Times New Roman" w:cstheme="minorHAnsi"/>
          <w:sz w:val="24"/>
          <w:szCs w:val="24"/>
          <w:lang w:eastAsia="en-GB"/>
        </w:rPr>
      </w:pPr>
      <w:r w:rsidRPr="00F76439">
        <w:rPr>
          <w:rFonts w:eastAsia="Times New Roman" w:cstheme="minorHAnsi"/>
          <w:sz w:val="24"/>
          <w:szCs w:val="24"/>
          <w:lang w:eastAsia="en-GB"/>
        </w:rPr>
        <w:t>EAL strategies and best practices.</w:t>
      </w:r>
    </w:p>
    <w:p w14:paraId="19286BB1" w14:textId="77777777" w:rsidR="00F76439" w:rsidRPr="00F76439" w:rsidRDefault="00F76439" w:rsidP="00F76439">
      <w:pPr>
        <w:numPr>
          <w:ilvl w:val="0"/>
          <w:numId w:val="11"/>
        </w:numPr>
        <w:spacing w:before="100" w:beforeAutospacing="1" w:after="100" w:afterAutospacing="1" w:line="240" w:lineRule="auto"/>
        <w:rPr>
          <w:rFonts w:eastAsia="Times New Roman" w:cstheme="minorHAnsi"/>
          <w:sz w:val="24"/>
          <w:szCs w:val="24"/>
          <w:lang w:eastAsia="en-GB"/>
        </w:rPr>
      </w:pPr>
      <w:r w:rsidRPr="00F76439">
        <w:rPr>
          <w:rFonts w:eastAsia="Times New Roman" w:cstheme="minorHAnsi"/>
          <w:sz w:val="24"/>
          <w:szCs w:val="24"/>
          <w:lang w:eastAsia="en-GB"/>
        </w:rPr>
        <w:t>Cultural awareness and inclusive teaching.</w:t>
      </w:r>
    </w:p>
    <w:p w14:paraId="3EB8121C" w14:textId="77777777" w:rsidR="00F76439" w:rsidRPr="00F76439" w:rsidRDefault="00F76439" w:rsidP="00F76439">
      <w:pPr>
        <w:numPr>
          <w:ilvl w:val="0"/>
          <w:numId w:val="11"/>
        </w:numPr>
        <w:spacing w:before="100" w:beforeAutospacing="1" w:after="100" w:afterAutospacing="1" w:line="240" w:lineRule="auto"/>
        <w:rPr>
          <w:rFonts w:eastAsia="Times New Roman" w:cstheme="minorHAnsi"/>
          <w:sz w:val="24"/>
          <w:szCs w:val="24"/>
          <w:lang w:eastAsia="en-GB"/>
        </w:rPr>
      </w:pPr>
      <w:r w:rsidRPr="00F76439">
        <w:rPr>
          <w:rFonts w:eastAsia="Times New Roman" w:cstheme="minorHAnsi"/>
          <w:sz w:val="24"/>
          <w:szCs w:val="24"/>
          <w:lang w:eastAsia="en-GB"/>
        </w:rPr>
        <w:t>Use of assessment tools for EAL learners.</w:t>
      </w:r>
    </w:p>
    <w:p w14:paraId="07A91BDB" w14:textId="20198B7B" w:rsidR="005C0DF9" w:rsidRDefault="005C0DF9" w:rsidP="00F76439">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September 2025</w:t>
      </w:r>
    </w:p>
    <w:p w14:paraId="7D9E4D70" w14:textId="77777777" w:rsidR="00F76439" w:rsidRPr="00F76439" w:rsidRDefault="00F76439" w:rsidP="00F76439">
      <w:pPr>
        <w:spacing w:before="100" w:beforeAutospacing="1" w:after="100" w:afterAutospacing="1" w:line="240" w:lineRule="auto"/>
        <w:rPr>
          <w:rFonts w:eastAsia="Times New Roman" w:cstheme="minorHAnsi"/>
          <w:sz w:val="24"/>
          <w:szCs w:val="24"/>
          <w:lang w:eastAsia="en-GB"/>
        </w:rPr>
      </w:pPr>
      <w:r w:rsidRPr="00F76439">
        <w:rPr>
          <w:rFonts w:eastAsia="Times New Roman" w:cstheme="minorHAnsi"/>
          <w:sz w:val="24"/>
          <w:szCs w:val="24"/>
          <w:lang w:eastAsia="en-GB"/>
        </w:rPr>
        <w:t>This policy will be reviewed annually or sooner if required due to changes in legislation or school practice</w:t>
      </w:r>
    </w:p>
    <w:p w14:paraId="3D0DBA53" w14:textId="77777777" w:rsidR="00BF624C" w:rsidRPr="00F76439" w:rsidRDefault="00BF624C">
      <w:pPr>
        <w:rPr>
          <w:rFonts w:cstheme="minorHAnsi"/>
        </w:rPr>
      </w:pPr>
    </w:p>
    <w:sectPr w:rsidR="00BF624C" w:rsidRPr="00F764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85F67"/>
    <w:multiLevelType w:val="multilevel"/>
    <w:tmpl w:val="94749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90287"/>
    <w:multiLevelType w:val="hybridMultilevel"/>
    <w:tmpl w:val="521C4B20"/>
    <w:lvl w:ilvl="0" w:tplc="4F92012C">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 w15:restartNumberingAfterBreak="0">
    <w:nsid w:val="09314691"/>
    <w:multiLevelType w:val="multilevel"/>
    <w:tmpl w:val="C820F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3A01F0"/>
    <w:multiLevelType w:val="multilevel"/>
    <w:tmpl w:val="DFC63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67233B"/>
    <w:multiLevelType w:val="multilevel"/>
    <w:tmpl w:val="71A41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9D2503"/>
    <w:multiLevelType w:val="hybridMultilevel"/>
    <w:tmpl w:val="3A484C30"/>
    <w:lvl w:ilvl="0" w:tplc="3B4426B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6519EB"/>
    <w:multiLevelType w:val="multilevel"/>
    <w:tmpl w:val="100E5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3F1C16"/>
    <w:multiLevelType w:val="hybridMultilevel"/>
    <w:tmpl w:val="77101E98"/>
    <w:lvl w:ilvl="0" w:tplc="3B4426B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C376D7"/>
    <w:multiLevelType w:val="hybridMultilevel"/>
    <w:tmpl w:val="D9B0F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53133"/>
    <w:multiLevelType w:val="hybridMultilevel"/>
    <w:tmpl w:val="F0C66F6C"/>
    <w:lvl w:ilvl="0" w:tplc="3B4426B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050CDC"/>
    <w:multiLevelType w:val="multilevel"/>
    <w:tmpl w:val="E6168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5B6641"/>
    <w:multiLevelType w:val="hybridMultilevel"/>
    <w:tmpl w:val="2F788428"/>
    <w:lvl w:ilvl="0" w:tplc="3B4426B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61479E"/>
    <w:multiLevelType w:val="multilevel"/>
    <w:tmpl w:val="77626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607814"/>
    <w:multiLevelType w:val="hybridMultilevel"/>
    <w:tmpl w:val="B23AE71A"/>
    <w:lvl w:ilvl="0" w:tplc="3B4426B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1A527B"/>
    <w:multiLevelType w:val="multilevel"/>
    <w:tmpl w:val="0900A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956593"/>
    <w:multiLevelType w:val="multilevel"/>
    <w:tmpl w:val="16F2B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F45AF9"/>
    <w:multiLevelType w:val="multilevel"/>
    <w:tmpl w:val="A1969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294F9B"/>
    <w:multiLevelType w:val="multilevel"/>
    <w:tmpl w:val="8430B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4"/>
  </w:num>
  <w:num w:numId="3">
    <w:abstractNumId w:val="10"/>
  </w:num>
  <w:num w:numId="4">
    <w:abstractNumId w:val="4"/>
  </w:num>
  <w:num w:numId="5">
    <w:abstractNumId w:val="2"/>
  </w:num>
  <w:num w:numId="6">
    <w:abstractNumId w:val="17"/>
  </w:num>
  <w:num w:numId="7">
    <w:abstractNumId w:val="12"/>
  </w:num>
  <w:num w:numId="8">
    <w:abstractNumId w:val="15"/>
  </w:num>
  <w:num w:numId="9">
    <w:abstractNumId w:val="0"/>
  </w:num>
  <w:num w:numId="10">
    <w:abstractNumId w:val="3"/>
  </w:num>
  <w:num w:numId="11">
    <w:abstractNumId w:val="16"/>
  </w:num>
  <w:num w:numId="12">
    <w:abstractNumId w:val="8"/>
  </w:num>
  <w:num w:numId="13">
    <w:abstractNumId w:val="9"/>
  </w:num>
  <w:num w:numId="14">
    <w:abstractNumId w:val="5"/>
  </w:num>
  <w:num w:numId="15">
    <w:abstractNumId w:val="13"/>
  </w:num>
  <w:num w:numId="16">
    <w:abstractNumId w:val="11"/>
  </w:num>
  <w:num w:numId="17">
    <w:abstractNumId w:val="7"/>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439"/>
    <w:rsid w:val="001B5CCE"/>
    <w:rsid w:val="005C0DF9"/>
    <w:rsid w:val="005F303B"/>
    <w:rsid w:val="0067652C"/>
    <w:rsid w:val="008E6C97"/>
    <w:rsid w:val="00AF40E0"/>
    <w:rsid w:val="00BF624C"/>
    <w:rsid w:val="00D208C2"/>
    <w:rsid w:val="00DA4E23"/>
    <w:rsid w:val="00F764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8509A"/>
  <w15:chartTrackingRefBased/>
  <w15:docId w15:val="{85166099-0F04-4C93-BF56-00C4235B5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08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7774093">
      <w:bodyDiv w:val="1"/>
      <w:marLeft w:val="0"/>
      <w:marRight w:val="0"/>
      <w:marTop w:val="0"/>
      <w:marBottom w:val="0"/>
      <w:divBdr>
        <w:top w:val="none" w:sz="0" w:space="0" w:color="auto"/>
        <w:left w:val="none" w:sz="0" w:space="0" w:color="auto"/>
        <w:bottom w:val="none" w:sz="0" w:space="0" w:color="auto"/>
        <w:right w:val="none" w:sz="0" w:space="0" w:color="auto"/>
      </w:divBdr>
    </w:div>
    <w:div w:id="1573857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3</Pages>
  <Words>917</Words>
  <Characters>5228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Allen</dc:creator>
  <cp:keywords/>
  <dc:description/>
  <cp:lastModifiedBy>A Buckley</cp:lastModifiedBy>
  <cp:revision>3</cp:revision>
  <dcterms:created xsi:type="dcterms:W3CDTF">2025-09-26T13:34:00Z</dcterms:created>
  <dcterms:modified xsi:type="dcterms:W3CDTF">2026-05-20T17:04:00Z</dcterms:modified>
</cp:coreProperties>
</file>